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20" w:rsidRPr="00E62692" w:rsidRDefault="00205220" w:rsidP="006E576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E62692">
        <w:rPr>
          <w:rFonts w:ascii="Times New Roman" w:hAnsi="Times New Roman" w:cs="Times New Roman"/>
          <w:sz w:val="28"/>
          <w:szCs w:val="28"/>
        </w:rPr>
        <w:tab/>
        <w:t>Заказ учебников на 2023-2024 учебный год</w:t>
      </w:r>
    </w:p>
    <w:tbl>
      <w:tblPr>
        <w:tblW w:w="12665" w:type="dxa"/>
        <w:tblInd w:w="-147" w:type="dxa"/>
        <w:tblLook w:val="04A0" w:firstRow="1" w:lastRow="0" w:firstColumn="1" w:lastColumn="0" w:noHBand="0" w:noVBand="1"/>
      </w:tblPr>
      <w:tblGrid>
        <w:gridCol w:w="882"/>
        <w:gridCol w:w="18"/>
        <w:gridCol w:w="6134"/>
        <w:gridCol w:w="759"/>
        <w:gridCol w:w="567"/>
        <w:gridCol w:w="12"/>
        <w:gridCol w:w="495"/>
        <w:gridCol w:w="15"/>
        <w:gridCol w:w="1111"/>
        <w:gridCol w:w="1336"/>
        <w:gridCol w:w="70"/>
        <w:gridCol w:w="1266"/>
      </w:tblGrid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Горецкий В.Г., Кирюшкин В.А., Виноградская Л.А., Бойкина М.В.//Русский язык. Азбука. В 2-х ч. Часть 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545,05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1635,15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Горецкий В.Г., Кирюшкин В.А., Виноградская Л.А., Бойкина М.В.//Русский язык. Азбука. В 2-х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1635,15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Канакина В.П., Горецкий В.Г.//Русский язык.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2021,25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Канакина В.П., Горецкий В.Г.//Русский язык.  В 2-х ч. Часть 1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2072,40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Канакина В.П., Горецкий В.Г.//Русский язык.  В 2-х ч. Часть 2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2072,40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Л.Ф., Горецкий В.Г., Голованова М.В. и др.//Литературное чтение. В 2 ч. Часть 1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893,20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Л.Ф., Горецкий В.Г., Голованова М.В. и др.//Литературное чтение.  В 2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893,20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Л.Ф., Горецкий В.Г., Голованова М.В. и др.//Литературное чтение.  В 2 ч. Часть 1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2131,80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Л.Ф., Горецкий В.Г., Голованова М.В. и др.//Литературное чтение.  В 2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2131,80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Н. И., Дули Д., Поспелова М. Д. и др.//Английский язык. В 2 ч. Часть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2050,40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Н. И., Дули Д., Поспелова М. Д. и др.//Английский язык. В 2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2050,40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Н. И., Дули Д., Поспелова М. Д. и др.//Английский язык. В 2 ч. Часть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2259,40</w:t>
            </w:r>
          </w:p>
        </w:tc>
      </w:tr>
      <w:tr w:rsidR="00E62692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20" w:rsidRPr="00E62692" w:rsidRDefault="00205220" w:rsidP="008A6E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Н. И., Дули Д., Поспелова М. Д. и др.//Английский язык. В 2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20" w:rsidRPr="00E62692" w:rsidRDefault="00205220" w:rsidP="0020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2259,40</w:t>
            </w:r>
          </w:p>
        </w:tc>
      </w:tr>
      <w:tr w:rsidR="00D93519" w:rsidRPr="00E62692" w:rsidTr="00D93519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 М.И., Волкова С.И., Степанова С.В.//Математика. В 2 ч. Часть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623,15</w:t>
            </w:r>
          </w:p>
        </w:tc>
        <w:tc>
          <w:tcPr>
            <w:tcW w:w="1336" w:type="dxa"/>
            <w:gridSpan w:val="2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1869,45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 М.И., Волкова С.И., Степанова С.В.//Математика. В 2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 А.//Окружающий мир. В 2 ч. Часть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1405,80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 А.//Окружающий мир.В 2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1405,80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 А.//Окружающий мир. В 2 ч. Часть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1975,05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 А.//Окружающий мир. В 2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1975,05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 А.//Окружающий мир. В 2 ч. Часть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1975,05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 А.//Окружающий мир. В 2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1975,05</w:t>
            </w:r>
          </w:p>
        </w:tc>
      </w:tr>
      <w:tr w:rsidR="00D93519" w:rsidRPr="00E62692" w:rsidTr="00D93519">
        <w:trPr>
          <w:gridAfter w:val="2"/>
          <w:wAfter w:w="1336" w:type="dxa"/>
          <w:trHeight w:val="45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О.Ю., Кульберг А.С., Корытко О.В. и др./ под науч. ред. Васильевой О.Ю.//Основы религиозных культур и светской этики. Основы православной культуры. В 2 ч. Часть 1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1788,60</w:t>
            </w:r>
          </w:p>
        </w:tc>
      </w:tr>
      <w:tr w:rsidR="00D93519" w:rsidRPr="00E62692" w:rsidTr="00D93519">
        <w:trPr>
          <w:gridAfter w:val="2"/>
          <w:wAfter w:w="1336" w:type="dxa"/>
          <w:trHeight w:val="45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О.Ю., Кульберг А.С., Корытко О.В. и др./ под науч. ред. Васильевой О.Ю.//Основы религиозных культур и светской этики. Основы православной культуры.  В 2 ч. Часть 2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1788,60</w:t>
            </w:r>
          </w:p>
        </w:tc>
      </w:tr>
      <w:tr w:rsidR="00D93519" w:rsidRPr="00E62692" w:rsidTr="00D93519">
        <w:trPr>
          <w:gridAfter w:val="2"/>
          <w:wAfter w:w="1336" w:type="dxa"/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Шемшурина А. И., Шемшурин А. А. //Основы религиозных культур и светской этики. Основы светской этики.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2536,05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Неменская Л. А./ под редакцией Неменского Б. М. //Изобразительное искусство.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1864,50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Критская Е. Д., Сергеева Г. П., Шмагина Т. С.//Музыка.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661,65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Критская Е. Д., Сергеева Г. П., Шмагина Т. С.//Музыка.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705,65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Лутцева Е.А., Зуева Т.П.//Технология.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Лутцева Е.А., Зуева Т.П.//Технология.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701,80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 А.П.//Физическая культура.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546,70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 Т.А., Баранов М. Т., Тростенцова Л.А. и др.//Русский язык. В 2 частях. Часть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44220,00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 Т.А., Баранов М. Т., Тростенцова Л.А. и др.//Русский язык. В 2 частях.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44220,00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М.Т., Ладыженская Т.А., Тростенцова Л.А. и др.//Русский язык. В 2 частях. Часть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36659,70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М.Т., Ладыженская Т.А., Тростенцова Л.А. и др.//Русский язык. В 2 частях.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36659,70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Журавлев В.П., Коровин В.И.//Литература. В 2 ч. Часть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20212,50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Журавлев В.П., Коровин В.И.//Литература. В 2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20212,50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Ваулина Ю.Е., Дули Д., Подоляко О.Е. и др.//Английский язык.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32026,50</w:t>
            </w:r>
          </w:p>
        </w:tc>
      </w:tr>
      <w:tr w:rsidR="00D93519" w:rsidRPr="00E62692" w:rsidTr="00D93519">
        <w:trPr>
          <w:gridAfter w:val="2"/>
          <w:wAfter w:w="1336" w:type="dxa"/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Виленкин Н.Я., Жохов В.И., Чесноков А.С. и др.//Математика. Базовый уровень. В 2 ч. Часть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592,35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Виленкин Н.Я., Жохов В.И., Чесноков А.С. и др.//Математика. Базовый уровень. В 2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592,35</w:t>
            </w:r>
          </w:p>
        </w:tc>
      </w:tr>
      <w:tr w:rsidR="00D93519" w:rsidRPr="00E62692" w:rsidTr="00D93519">
        <w:trPr>
          <w:gridAfter w:val="2"/>
          <w:wAfter w:w="1336" w:type="dxa"/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Виленкин Н.Я., Жохов В.И., Чесноков А.С. и др.//Математика. Базовый уровень. В 2 ч. Часть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592,35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Виленкин Н.Я., Жохов В.И., Чесноков А.С. и др.//Математика. Базовый уровень. В 2 ч. Часть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592,35</w:t>
            </w:r>
          </w:p>
        </w:tc>
      </w:tr>
      <w:tr w:rsidR="00D93519" w:rsidRPr="00E62692" w:rsidTr="00D93519">
        <w:trPr>
          <w:gridAfter w:val="2"/>
          <w:wAfter w:w="1336" w:type="dxa"/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Высоцкий И.Р., Ященко И.В./ под ред. Ященко И.В.//Математика. Вероятность и статистика. Базовый уровень. В 2- частях. Ч. 1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26598,00</w:t>
            </w:r>
          </w:p>
        </w:tc>
      </w:tr>
      <w:tr w:rsidR="00D93519" w:rsidRPr="00E62692" w:rsidTr="00D93519">
        <w:trPr>
          <w:gridAfter w:val="2"/>
          <w:wAfter w:w="1336" w:type="dxa"/>
          <w:trHeight w:val="2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Высоцкий И.Р., Ященко И.В./ под ред. Ященко И.В.//Математика. Вероятность и статистика. Базовый уровень. В 2- частях. Ч.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26598,00</w:t>
            </w:r>
          </w:p>
        </w:tc>
      </w:tr>
      <w:tr w:rsidR="00D93519" w:rsidRPr="00E62692" w:rsidTr="00D93519">
        <w:trPr>
          <w:gridAfter w:val="2"/>
          <w:wAfter w:w="1336" w:type="dxa"/>
          <w:trHeight w:val="22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Вигасин А. А., Годер Г. И., Свенцицкая И. С.; под ред. Искендерова А. А.//История. Всеобщая история. История Древнего мира.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24667,50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 Н., Рутковская Е. Л., Иванова Л. Ф. и др.//Обществознание.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50979,50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А.И., Николина В.В., Липкина Е.К. и др.//География.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68649,35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Пасечник В. В., Суматохин С. В., Гапонюк З.Г., Швецов Г.Г./ Под ред. Пасечника В. В.//Биология. Базовый уровень.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61561,50</w:t>
            </w:r>
          </w:p>
        </w:tc>
      </w:tr>
      <w:tr w:rsidR="00D93519" w:rsidRPr="00E62692" w:rsidTr="00D93519">
        <w:trPr>
          <w:gridAfter w:val="2"/>
          <w:wAfter w:w="1336" w:type="dxa"/>
          <w:trHeight w:val="22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Пасечник В. В., Суматохин С. В., Гапонюк З.Г., Швецов Г.Г./ Под ред. Пасечника В. В.//Биология. Базовый уровень.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49722,75</w:t>
            </w:r>
          </w:p>
        </w:tc>
      </w:tr>
      <w:tr w:rsidR="00D93519" w:rsidRPr="00E62692" w:rsidTr="00D93519">
        <w:trPr>
          <w:gridAfter w:val="2"/>
          <w:wAfter w:w="1336" w:type="dxa"/>
          <w:trHeight w:val="2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Горяева Н. А., Островская О. В./ под ред. Неменского Б. М.//Изобразительное искусство.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774,95</w:t>
            </w:r>
          </w:p>
        </w:tc>
      </w:tr>
      <w:tr w:rsidR="00D93519" w:rsidRPr="00E62692" w:rsidTr="00D93519">
        <w:trPr>
          <w:gridAfter w:val="2"/>
          <w:wAfter w:w="1336" w:type="dxa"/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Неменская Л. А./ под ред. Неменского Б. М.//Изобразительное искусство.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804,10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Г. П., Критская Е. Д.//Музыка.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719,95</w:t>
            </w:r>
          </w:p>
        </w:tc>
      </w:tr>
      <w:tr w:rsidR="00D93519" w:rsidRPr="00E62692" w:rsidTr="00D93519">
        <w:trPr>
          <w:gridAfter w:val="2"/>
          <w:wAfter w:w="1336" w:type="dxa"/>
          <w:trHeight w:val="2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Г. П., Критская Е. Д.//Музыка.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790,35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Глозман Е.С., Кожина О.А., Хотунцев Ю.Л. и др.//Технология.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702,90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Глозман Е.С., Кожина О.А., Хотунцев Ю.Л. и др.//Технология.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702,90</w:t>
            </w:r>
          </w:p>
        </w:tc>
      </w:tr>
      <w:tr w:rsidR="00D93519" w:rsidRPr="00E62692" w:rsidTr="00D93519">
        <w:trPr>
          <w:gridAfter w:val="2"/>
          <w:wAfter w:w="1336" w:type="dxa"/>
          <w:trHeight w:val="45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Хренников Б. О., Гололобов Н. В., Льняная Л. И., Маслов М. В./ Под ред. Егорова С. Н.//Основы безопасности жизнедеятельности.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60446,10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Гладкий Ю.Н., Николина В.В.//География. Базовый и углублённый уровени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11865,15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731E90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E9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>Козловская Г.Е., Московский О.В. И др. Рассказы по истории Самарского края.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23 689,60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731E90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E9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>Репинецкий А.И., Козловская Г.Е., Королев А.И., Ремезова Л.А. История Самарского края. Основное общее образование. В 2-х ч. Ч. 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21 476,40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731E90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E9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>Репинецкий А.И., Захарченко А.В., Козловская Г.Е., Ремезова Л.А. История Самарского края. Основное общее образование. В 2-х ч. Ч.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22 979,55</w:t>
            </w:r>
          </w:p>
        </w:tc>
      </w:tr>
      <w:tr w:rsidR="00D93519" w:rsidRPr="00E62692" w:rsidTr="00D93519">
        <w:trPr>
          <w:gridAfter w:val="2"/>
          <w:wAfter w:w="1336" w:type="dxa"/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731E90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E9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>Гашимов Э., Меднова С.Т. Английский язык (Samara Files)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19" w:rsidRPr="00E62692" w:rsidRDefault="00D93519" w:rsidP="00D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15 478,54</w:t>
            </w:r>
          </w:p>
        </w:tc>
      </w:tr>
      <w:tr w:rsidR="00D93519" w:rsidRPr="00E62692" w:rsidTr="00D9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66" w:type="dxa"/>
          <w:trHeight w:val="390"/>
        </w:trPr>
        <w:tc>
          <w:tcPr>
            <w:tcW w:w="11399" w:type="dxa"/>
            <w:gridSpan w:val="11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Итого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1228</w:t>
            </w:r>
            <w:r w:rsidRPr="00E62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 на сумму  755 597,04</w:t>
            </w:r>
            <w:r w:rsidRPr="00E6269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93519" w:rsidRPr="00E62692" w:rsidTr="00D9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66" w:type="dxa"/>
          <w:trHeight w:val="390"/>
        </w:trPr>
        <w:tc>
          <w:tcPr>
            <w:tcW w:w="900" w:type="dxa"/>
            <w:gridSpan w:val="2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134" w:type="dxa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Мединский В.Р. Торкунов А.В. История России 1914-1945 годы</w:t>
            </w:r>
          </w:p>
        </w:tc>
        <w:tc>
          <w:tcPr>
            <w:tcW w:w="759" w:type="dxa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" w:type="dxa"/>
            <w:gridSpan w:val="2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7" w:type="dxa"/>
            <w:gridSpan w:val="3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19" w:rsidRPr="00E62692" w:rsidTr="00D9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66" w:type="dxa"/>
          <w:trHeight w:val="390"/>
        </w:trPr>
        <w:tc>
          <w:tcPr>
            <w:tcW w:w="900" w:type="dxa"/>
            <w:gridSpan w:val="2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134" w:type="dxa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О.Н. Александрова С.В. Моя Конституция</w:t>
            </w:r>
          </w:p>
        </w:tc>
        <w:tc>
          <w:tcPr>
            <w:tcW w:w="759" w:type="dxa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79" w:type="dxa"/>
            <w:gridSpan w:val="2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17" w:type="dxa"/>
            <w:gridSpan w:val="3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19" w:rsidRPr="00E62692" w:rsidTr="00D9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66" w:type="dxa"/>
          <w:trHeight w:val="390"/>
        </w:trPr>
        <w:tc>
          <w:tcPr>
            <w:tcW w:w="900" w:type="dxa"/>
            <w:gridSpan w:val="2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134" w:type="dxa"/>
          </w:tcPr>
          <w:p w:rsidR="00D93519" w:rsidRPr="00747D8B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Мединский В.Р. Торкунов А.В. История России 1945- 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века</w:t>
            </w:r>
          </w:p>
        </w:tc>
        <w:tc>
          <w:tcPr>
            <w:tcW w:w="759" w:type="dxa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" w:type="dxa"/>
            <w:gridSpan w:val="2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7" w:type="dxa"/>
            <w:gridSpan w:val="3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19" w:rsidRPr="00E62692" w:rsidTr="00D9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66" w:type="dxa"/>
          <w:trHeight w:val="390"/>
        </w:trPr>
        <w:tc>
          <w:tcPr>
            <w:tcW w:w="900" w:type="dxa"/>
            <w:gridSpan w:val="2"/>
          </w:tcPr>
          <w:p w:rsidR="00D93519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134" w:type="dxa"/>
          </w:tcPr>
          <w:p w:rsidR="00D93519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Мединский В.Р. Торкунов А.В.</w:t>
            </w:r>
            <w:r w:rsidR="0074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759" w:type="dxa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" w:type="dxa"/>
            <w:gridSpan w:val="2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7" w:type="dxa"/>
            <w:gridSpan w:val="3"/>
          </w:tcPr>
          <w:p w:rsidR="00D93519" w:rsidRPr="00E62692" w:rsidRDefault="00D93519" w:rsidP="00D9351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19" w:rsidRPr="00E62692" w:rsidTr="00D9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66" w:type="dxa"/>
          <w:trHeight w:val="390"/>
        </w:trPr>
        <w:tc>
          <w:tcPr>
            <w:tcW w:w="11399" w:type="dxa"/>
            <w:gridSpan w:val="11"/>
          </w:tcPr>
          <w:p w:rsidR="00D93519" w:rsidRPr="00E62692" w:rsidRDefault="00620EB4" w:rsidP="00620EB4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Заказ полностью выполнен</w:t>
            </w:r>
          </w:p>
        </w:tc>
      </w:tr>
    </w:tbl>
    <w:p w:rsidR="00205220" w:rsidRPr="0068216B" w:rsidRDefault="00205220" w:rsidP="00205220">
      <w:pPr>
        <w:tabs>
          <w:tab w:val="left" w:pos="13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1E90" w:rsidRDefault="00731E90" w:rsidP="00205220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31E90" w:rsidSect="00102A01">
      <w:pgSz w:w="11906" w:h="16838"/>
      <w:pgMar w:top="227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800"/>
    <w:multiLevelType w:val="hybridMultilevel"/>
    <w:tmpl w:val="6132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1627F"/>
    <w:multiLevelType w:val="hybridMultilevel"/>
    <w:tmpl w:val="D5A4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C"/>
    <w:rsid w:val="00102A01"/>
    <w:rsid w:val="00205220"/>
    <w:rsid w:val="00357A8C"/>
    <w:rsid w:val="003B22DA"/>
    <w:rsid w:val="004B7A15"/>
    <w:rsid w:val="00620EB4"/>
    <w:rsid w:val="0068216B"/>
    <w:rsid w:val="006E41B8"/>
    <w:rsid w:val="006E5760"/>
    <w:rsid w:val="00731E90"/>
    <w:rsid w:val="00746B3B"/>
    <w:rsid w:val="00747D8B"/>
    <w:rsid w:val="008767B6"/>
    <w:rsid w:val="008945EF"/>
    <w:rsid w:val="008A6E21"/>
    <w:rsid w:val="008D2B08"/>
    <w:rsid w:val="00947585"/>
    <w:rsid w:val="00A353D7"/>
    <w:rsid w:val="00C04840"/>
    <w:rsid w:val="00D93519"/>
    <w:rsid w:val="00DF19F4"/>
    <w:rsid w:val="00E15741"/>
    <w:rsid w:val="00E327A4"/>
    <w:rsid w:val="00E62692"/>
    <w:rsid w:val="00F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7A33"/>
  <w15:chartTrackingRefBased/>
  <w15:docId w15:val="{BED4AC9B-EB54-47DE-80E7-55E10ED4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7A8C"/>
  </w:style>
  <w:style w:type="character" w:styleId="a3">
    <w:name w:val="Hyperlink"/>
    <w:basedOn w:val="a0"/>
    <w:uiPriority w:val="99"/>
    <w:semiHidden/>
    <w:unhideWhenUsed/>
    <w:rsid w:val="00357A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A8C"/>
    <w:rPr>
      <w:color w:val="800080"/>
      <w:u w:val="single"/>
    </w:rPr>
  </w:style>
  <w:style w:type="paragraph" w:customStyle="1" w:styleId="msonormal0">
    <w:name w:val="msonormal"/>
    <w:basedOn w:val="a"/>
    <w:rsid w:val="0035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5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57A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57A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57A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57A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57A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57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57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57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130">
    <w:name w:val="xl130"/>
    <w:basedOn w:val="a"/>
    <w:rsid w:val="0035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</dc:creator>
  <cp:keywords/>
  <dc:description/>
  <cp:lastModifiedBy>Prestige</cp:lastModifiedBy>
  <cp:revision>5</cp:revision>
  <dcterms:created xsi:type="dcterms:W3CDTF">2023-10-24T11:17:00Z</dcterms:created>
  <dcterms:modified xsi:type="dcterms:W3CDTF">2023-11-28T05:42:00Z</dcterms:modified>
</cp:coreProperties>
</file>